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w:t>
                  </w:r>
                  <w:proofErr w:type="gramStart"/>
                  <w:r w:rsidRPr="00D6272C">
                    <w:rPr>
                      <w:rFonts w:ascii="MetaPro-Norm" w:eastAsiaTheme="minorHAnsi" w:hAnsi="MetaPro-Norm" w:cs="MetaPro-Norm"/>
                      <w:color w:val="000000"/>
                      <w:sz w:val="19"/>
                      <w:szCs w:val="19"/>
                      <w:lang w:val="en-AU"/>
                    </w:rPr>
                    <w:t>e.g.</w:t>
                  </w:r>
                  <w:proofErr w:type="gramEnd"/>
                  <w:r w:rsidRPr="00D6272C">
                    <w:rPr>
                      <w:rFonts w:ascii="MetaPro-Norm" w:eastAsiaTheme="minorHAnsi" w:hAnsi="MetaPro-Norm" w:cs="MetaPro-Norm"/>
                      <w:color w:val="000000"/>
                      <w:sz w:val="19"/>
                      <w:szCs w:val="19"/>
                      <w:lang w:val="en-AU"/>
                    </w:rPr>
                    <w:t xml:space="preserve">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w:t>
                  </w:r>
                  <w:proofErr w:type="gramStart"/>
                  <w:r>
                    <w:rPr>
                      <w:rFonts w:ascii="MetaPro-Norm" w:eastAsiaTheme="minorHAnsi" w:hAnsi="MetaPro-Norm" w:cs="MetaPro-Norm"/>
                      <w:color w:val="000000"/>
                      <w:sz w:val="19"/>
                      <w:szCs w:val="19"/>
                      <w:lang w:val="en-AU"/>
                    </w:rPr>
                    <w:t>showers’</w:t>
                  </w:r>
                  <w:proofErr w:type="gramEnd"/>
                  <w:r>
                    <w:rPr>
                      <w:rFonts w:ascii="MetaPro-Norm" w:eastAsiaTheme="minorHAnsi" w:hAnsi="MetaPro-Norm" w:cs="MetaPro-Norm"/>
                      <w:color w:val="000000"/>
                      <w:sz w:val="19"/>
                      <w:szCs w:val="19"/>
                      <w:lang w:val="en-AU"/>
                    </w:rPr>
                    <w:t xml:space="preserve">.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4847D969" w:rsidR="00D51E30" w:rsidRDefault="000902B5"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 xml:space="preserve">Installation of hard wired, </w:t>
            </w:r>
            <w:proofErr w:type="gramStart"/>
            <w:r>
              <w:rPr>
                <w:rFonts w:ascii="MetaPro-Norm" w:eastAsiaTheme="minorHAnsi" w:hAnsi="MetaPro-Norm" w:cs="MetaPro-Norm"/>
                <w:color w:val="000000"/>
                <w:sz w:val="19"/>
                <w:szCs w:val="19"/>
                <w:lang w:val="en-AU"/>
              </w:rPr>
              <w:t>photoelectric</w:t>
            </w:r>
            <w:proofErr w:type="gramEnd"/>
            <w:r>
              <w:rPr>
                <w:rFonts w:ascii="MetaPro-Norm" w:eastAsiaTheme="minorHAnsi" w:hAnsi="MetaPro-Norm" w:cs="MetaPro-Norm"/>
                <w:color w:val="000000"/>
                <w:sz w:val="19"/>
                <w:szCs w:val="19"/>
                <w:lang w:val="en-AU"/>
              </w:rPr>
              <w:t xml:space="preserve"> and interconnected Smoke Alarms and energy efficient lighting.</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The lot and plan details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w:t>
            </w:r>
            <w:proofErr w:type="gramStart"/>
            <w:r>
              <w:t>locality</w:t>
            </w:r>
            <w:proofErr w:type="gramEnd"/>
            <w:r>
              <w:t xml:space="preserve">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2B2B4EBF" w:rsidR="00023AE5" w:rsidRPr="0007135B" w:rsidRDefault="0007135B" w:rsidP="00023AE5">
            <w:proofErr w:type="spellStart"/>
            <w:r w:rsidRPr="0007135B">
              <w:t>Dwellling</w:t>
            </w:r>
            <w:proofErr w:type="spellEnd"/>
            <w:r w:rsidR="000902B5">
              <w:t>, Alterations and Additions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 xml:space="preserve">Clearly describe the extent of work covered by this certificate,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all structural aspects of the steel roof beams.</w:t>
            </w:r>
          </w:p>
        </w:tc>
        <w:tc>
          <w:tcPr>
            <w:tcW w:w="6903" w:type="dxa"/>
            <w:gridSpan w:val="3"/>
          </w:tcPr>
          <w:p w14:paraId="37FF6D85" w14:textId="77A7CA87" w:rsidR="0072074E" w:rsidRPr="0007135B" w:rsidRDefault="000902B5">
            <w:r>
              <w:t xml:space="preserve">Hard wired, </w:t>
            </w:r>
            <w:proofErr w:type="gramStart"/>
            <w:r>
              <w:t>photoelectric</w:t>
            </w:r>
            <w:proofErr w:type="gramEnd"/>
            <w:r>
              <w:t xml:space="preserve"> and interconnected smoke alarms and energy efficient lighting has been installed in locations indicated on approved plans.</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74DC9862" w:rsidR="0072074E" w:rsidRDefault="00FC6954" w:rsidP="00023AE5">
            <w:r w:rsidRPr="008F56B2">
              <w:t>Part 4 of the Building Regulation 2021, Section 9.5.1 of 2022 ABCB House Provisions and AS3786 -2014</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 xml:space="preserve">Clearly identify any relevant documentation, </w:t>
            </w:r>
            <w:proofErr w:type="gramStart"/>
            <w:r>
              <w:rPr>
                <w:rFonts w:ascii="MetaPro-Light" w:hAnsi="MetaPro-Light" w:cs="MetaPro-Light"/>
                <w:color w:val="292929"/>
                <w:sz w:val="19"/>
                <w:szCs w:val="19"/>
              </w:rPr>
              <w:t>e.g.</w:t>
            </w:r>
            <w:proofErr w:type="gramEnd"/>
            <w:r>
              <w:rPr>
                <w:rFonts w:ascii="MetaPro-Light" w:hAnsi="MetaPro-Light" w:cs="MetaPro-Light"/>
                <w:color w:val="292929"/>
                <w:sz w:val="19"/>
                <w:szCs w:val="19"/>
              </w:rPr>
              <w:t xml:space="preserve"> numbered structural engineering plans.</w:t>
            </w:r>
          </w:p>
        </w:tc>
        <w:tc>
          <w:tcPr>
            <w:tcW w:w="6903" w:type="dxa"/>
            <w:gridSpan w:val="3"/>
          </w:tcPr>
          <w:p w14:paraId="149A971E" w14:textId="77B1DE40" w:rsidR="0007135B" w:rsidRDefault="000902B5">
            <w:r w:rsidRPr="000902B5">
              <w:rPr>
                <w:color w:val="00B0F0"/>
              </w:rPr>
              <w:t>Insert approved plan numbers here</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2686E47" w:rsidR="00D51E30" w:rsidRPr="00D51E30" w:rsidRDefault="00D51E30">
            <w:pPr>
              <w:rPr>
                <w:color w:val="049AF9"/>
              </w:rPr>
            </w:pPr>
            <w:r w:rsidRPr="00D51E30">
              <w:rPr>
                <w:color w:val="049AF9"/>
              </w:rPr>
              <w:t>INSERT</w:t>
            </w:r>
            <w:r w:rsidR="00D858C9">
              <w:rPr>
                <w:color w:val="049AF9"/>
              </w:rPr>
              <w:t xml:space="preserve"> QBCC</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w:t>
      </w:r>
      <w:proofErr w:type="gramEnd"/>
      <w:r w:rsidRPr="00340F25">
        <w:rPr>
          <w:rFonts w:ascii="MetaPro-Norm" w:eastAsiaTheme="minorHAnsi" w:hAnsi="MetaPro-Norm" w:cs="MetaPro-Norm"/>
          <w:color w:val="000000"/>
          <w:sz w:val="18"/>
          <w:szCs w:val="18"/>
          <w:lang w:val="en-AU"/>
        </w:rPr>
        <w:t xml:space="preserve">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for the aspect work (</w:t>
      </w:r>
      <w:proofErr w:type="gramStart"/>
      <w:r w:rsidRPr="00340F25">
        <w:rPr>
          <w:rFonts w:ascii="MetaPro-Norm" w:eastAsiaTheme="minorHAnsi" w:hAnsi="MetaPro-Norm" w:cs="MetaPro-Norm"/>
          <w:color w:val="000000"/>
          <w:sz w:val="18"/>
          <w:szCs w:val="18"/>
          <w:lang w:val="en-AU"/>
        </w:rPr>
        <w:t>i.e.</w:t>
      </w:r>
      <w:proofErr w:type="gramEnd"/>
      <w:r w:rsidRPr="00340F25">
        <w:rPr>
          <w:rFonts w:ascii="MetaPro-Norm" w:eastAsiaTheme="minorHAnsi" w:hAnsi="MetaPro-Norm" w:cs="MetaPro-Norm"/>
          <w:color w:val="000000"/>
          <w:sz w:val="18"/>
          <w:szCs w:val="18"/>
          <w:lang w:val="en-AU"/>
        </w:rPr>
        <w:t xml:space="preserv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w:t>
      </w:r>
      <w:proofErr w:type="gramStart"/>
      <w:r w:rsidRPr="00340F25">
        <w:rPr>
          <w:rFonts w:ascii="MetaPro-Norm" w:eastAsiaTheme="minorHAnsi" w:hAnsi="MetaPro-Norm" w:cs="MetaPro-Norm"/>
          <w:color w:val="000000"/>
          <w:sz w:val="18"/>
          <w:szCs w:val="18"/>
          <w:lang w:val="en-AU"/>
        </w:rPr>
        <w:t>sections</w:t>
      </w:r>
      <w:proofErr w:type="gramEnd"/>
      <w:r w:rsidRPr="00340F25">
        <w:rPr>
          <w:rFonts w:ascii="MetaPro-Norm" w:eastAsiaTheme="minorHAnsi" w:hAnsi="MetaPro-Norm" w:cs="MetaPro-Norm"/>
          <w:color w:val="000000"/>
          <w:sz w:val="18"/>
          <w:szCs w:val="18"/>
          <w:lang w:val="en-AU"/>
        </w:rPr>
        <w:t xml:space="preserve">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w:t>
      </w:r>
      <w:proofErr w:type="gramStart"/>
      <w:r w:rsidRPr="00340F25">
        <w:rPr>
          <w:rFonts w:ascii="MetaPro-Norm" w:eastAsiaTheme="minorHAnsi" w:hAnsi="MetaPro-Norm" w:cs="MetaPro-Norm"/>
          <w:color w:val="000000"/>
          <w:sz w:val="18"/>
          <w:szCs w:val="18"/>
          <w:lang w:val="en-AU"/>
        </w:rPr>
        <w:t>qualifications</w:t>
      </w:r>
      <w:proofErr w:type="gramEnd"/>
      <w:r w:rsidRPr="00340F25">
        <w:rPr>
          <w:rFonts w:ascii="MetaPro-Norm" w:eastAsiaTheme="minorHAnsi" w:hAnsi="MetaPro-Norm" w:cs="MetaPro-Norm"/>
          <w:color w:val="000000"/>
          <w:sz w:val="18"/>
          <w:szCs w:val="18"/>
          <w:lang w:val="en-AU"/>
        </w:rPr>
        <w:t xml:space="preserve">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xml:space="preserve">– section 70 allows the QBCC licensee to give a Form 30 to the builder for the building work or the owner of the building, stating the subject aspect work complies with the relevant provisions, </w:t>
      </w:r>
      <w:proofErr w:type="gramStart"/>
      <w:r w:rsidRPr="00340F25">
        <w:rPr>
          <w:rFonts w:ascii="MetaPro-Norm" w:eastAsiaTheme="minorHAnsi" w:hAnsi="MetaPro-Norm" w:cs="MetaPro-Norm"/>
          <w:color w:val="000000"/>
          <w:sz w:val="18"/>
          <w:szCs w:val="18"/>
          <w:lang w:val="en-AU"/>
        </w:rPr>
        <w:t>standards</w:t>
      </w:r>
      <w:proofErr w:type="gramEnd"/>
      <w:r w:rsidRPr="00340F25">
        <w:rPr>
          <w:rFonts w:ascii="MetaPro-Norm" w:eastAsiaTheme="minorHAnsi" w:hAnsi="MetaPro-Norm" w:cs="MetaPro-Norm"/>
          <w:color w:val="000000"/>
          <w:sz w:val="18"/>
          <w:szCs w:val="18"/>
          <w:lang w:val="en-AU"/>
        </w:rPr>
        <w:t xml:space="preserve">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w:t>
      </w:r>
      <w:proofErr w:type="gramStart"/>
      <w:r w:rsidRPr="00340F25">
        <w:rPr>
          <w:rFonts w:ascii="MetaPro-Norm" w:eastAsiaTheme="minorHAnsi" w:hAnsi="MetaPro-Norm" w:cs="MetaPro-Norm"/>
          <w:color w:val="000000"/>
          <w:sz w:val="18"/>
          <w:szCs w:val="18"/>
          <w:lang w:val="en-AU"/>
        </w:rPr>
        <w:t>research</w:t>
      </w:r>
      <w:proofErr w:type="gramEnd"/>
      <w:r w:rsidRPr="00340F25">
        <w:rPr>
          <w:rFonts w:ascii="MetaPro-Norm" w:eastAsiaTheme="minorHAnsi" w:hAnsi="MetaPro-Norm" w:cs="MetaPro-Norm"/>
          <w:color w:val="000000"/>
          <w:sz w:val="18"/>
          <w:szCs w:val="18"/>
          <w:lang w:val="en-AU"/>
        </w:rPr>
        <w:t xml:space="preserve">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902B5"/>
    <w:rsid w:val="00106878"/>
    <w:rsid w:val="001A3B1D"/>
    <w:rsid w:val="00340F25"/>
    <w:rsid w:val="0072074E"/>
    <w:rsid w:val="00796B45"/>
    <w:rsid w:val="007D5462"/>
    <w:rsid w:val="0086195B"/>
    <w:rsid w:val="008D0452"/>
    <w:rsid w:val="008F56B2"/>
    <w:rsid w:val="009972B6"/>
    <w:rsid w:val="009C3FB0"/>
    <w:rsid w:val="00AF4F67"/>
    <w:rsid w:val="00B22C86"/>
    <w:rsid w:val="00BD0DEC"/>
    <w:rsid w:val="00D25BBC"/>
    <w:rsid w:val="00D51E30"/>
    <w:rsid w:val="00D6272C"/>
    <w:rsid w:val="00D858C9"/>
    <w:rsid w:val="00E245AA"/>
    <w:rsid w:val="00FC4FCD"/>
    <w:rsid w:val="00FC6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7</cp:revision>
  <dcterms:created xsi:type="dcterms:W3CDTF">2021-11-08T01:03:00Z</dcterms:created>
  <dcterms:modified xsi:type="dcterms:W3CDTF">2023-05-31T23:23:00Z</dcterms:modified>
</cp:coreProperties>
</file>